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6D0" w:rsidRPr="007E4A54" w:rsidRDefault="007E4A54" w:rsidP="00D45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</w:rPr>
      </w:pPr>
      <w:bookmarkStart w:id="0" w:name="_GoBack"/>
      <w:r w:rsidRPr="007E4A54">
        <w:rPr>
          <w:rFonts w:ascii="Times New Roman" w:eastAsia="Times New Roman" w:hAnsi="Times New Roman" w:cs="Times New Roman"/>
          <w:b/>
          <w:bCs/>
          <w:sz w:val="28"/>
          <w:szCs w:val="18"/>
        </w:rPr>
        <w:t xml:space="preserve">Практическая работа </w:t>
      </w:r>
    </w:p>
    <w:bookmarkEnd w:id="0"/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Фамилия, имя студента…………………………………………………………………………………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 xml:space="preserve">Группа 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Тема</w:t>
      </w: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.....................................................................................................................................</w:t>
      </w:r>
    </w:p>
    <w:p w:rsidR="00D456D0" w:rsidRPr="00D456D0" w:rsidRDefault="00D456D0" w:rsidP="00C838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ПЛАН</w:t>
      </w:r>
    </w:p>
    <w:p w:rsidR="00D456D0" w:rsidRPr="00D456D0" w:rsidRDefault="00D456D0" w:rsidP="00D456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Конструкция и принцип работы</w:t>
      </w:r>
    </w:p>
    <w:p w:rsidR="00D456D0" w:rsidRPr="00D456D0" w:rsidRDefault="00D456D0" w:rsidP="00D456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Характеристики, критерии выбора и маркировка АВ</w:t>
      </w:r>
    </w:p>
    <w:p w:rsidR="00D456D0" w:rsidRPr="00D456D0" w:rsidRDefault="00D456D0" w:rsidP="00D456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Схемы подключения АВ</w:t>
      </w:r>
    </w:p>
    <w:p w:rsidR="00D456D0" w:rsidRPr="00D456D0" w:rsidRDefault="00D456D0" w:rsidP="00D456D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Рекомендации по выбору АВ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Задание 1 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iCs/>
          <w:sz w:val="28"/>
          <w:szCs w:val="28"/>
        </w:rPr>
        <w:t>Дайте определение понятию «автоматический выключатель». Отразите его назначение.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iCs/>
          <w:sz w:val="28"/>
          <w:szCs w:val="28"/>
        </w:rPr>
        <w:t>Автоматический выключатель (АВ) – это</w:t>
      </w:r>
      <w:r w:rsidRPr="00D456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Назначение АВ: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iCs/>
          <w:sz w:val="28"/>
          <w:szCs w:val="28"/>
        </w:rPr>
        <w:t>1.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iCs/>
          <w:sz w:val="28"/>
          <w:szCs w:val="28"/>
        </w:rPr>
        <w:t>2.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iCs/>
          <w:sz w:val="28"/>
          <w:szCs w:val="28"/>
        </w:rPr>
        <w:t>3.</w:t>
      </w:r>
    </w:p>
    <w:p w:rsidR="00D456D0" w:rsidRPr="00D456D0" w:rsidRDefault="00D456D0" w:rsidP="00D45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sz w:val="28"/>
          <w:szCs w:val="28"/>
        </w:rPr>
        <w:t>Кинематическая схема автоматического выключателя</w:t>
      </w:r>
    </w:p>
    <w:p w:rsidR="00D456D0" w:rsidRPr="00D456D0" w:rsidRDefault="00D456D0" w:rsidP="00D45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86992" cy="2176988"/>
            <wp:effectExtent l="19050" t="0" r="0" b="0"/>
            <wp:docPr id="1" name="Рисунок 0" descr="hello_html_m3efa3b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3efa3b5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9821" cy="217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Задание 2 </w:t>
      </w:r>
    </w:p>
    <w:p w:rsid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iCs/>
          <w:sz w:val="28"/>
          <w:szCs w:val="28"/>
        </w:rPr>
        <w:t>Нанести на схему элементы АВ</w:t>
      </w:r>
    </w:p>
    <w:p w:rsid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D456D0" w:rsidRDefault="00D456D0" w:rsidP="00D45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31163" cy="2493818"/>
            <wp:effectExtent l="19050" t="0" r="0" b="0"/>
            <wp:docPr id="2" name="Рисунок 1" descr="hello_html_2ab61b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2ab61b6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6833" cy="250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6D0" w:rsidRPr="00D456D0" w:rsidRDefault="00D456D0" w:rsidP="00D45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Задание 3</w:t>
      </w:r>
      <w:proofErr w:type="gramStart"/>
      <w:r w:rsidRPr="00D456D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</w:t>
      </w:r>
      <w:proofErr w:type="gramEnd"/>
      <w:r w:rsidRPr="00D456D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аполнить таблицу 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Таблица 1 </w:t>
      </w:r>
    </w:p>
    <w:p w:rsidR="00D456D0" w:rsidRDefault="00D456D0" w:rsidP="00D456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</w:rPr>
      </w:pPr>
    </w:p>
    <w:p w:rsidR="00D456D0" w:rsidRDefault="00D456D0" w:rsidP="00D456D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0"/>
        </w:rPr>
        <w:t>Обеспечивает защиту от токов перегрузки. Срабатывает при повышении температуры биметаллической пластины, которая зависит от силы тока, протекающего через контакты устройства</w:t>
      </w:r>
      <w:r>
        <w:rPr>
          <w:rFonts w:ascii="Times New Roman" w:eastAsia="Times New Roman" w:hAnsi="Times New Roman" w:cs="Times New Roman"/>
          <w:sz w:val="36"/>
          <w:szCs w:val="24"/>
        </w:rPr>
        <w:t xml:space="preserve"> </w:t>
      </w:r>
    </w:p>
    <w:p w:rsidR="00D456D0" w:rsidRPr="00D456D0" w:rsidRDefault="00D456D0" w:rsidP="00D456D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0"/>
        </w:rPr>
        <w:t>защищает контакты от разрушающего действия электрической дуги и охлаждает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</w:rPr>
      </w:pP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18"/>
        </w:rPr>
        <w:t xml:space="preserve">Задание 4 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18"/>
        </w:rPr>
        <w:t>Подписать изображения АВ на электрических схемах</w:t>
      </w:r>
    </w:p>
    <w:p w:rsidR="00D456D0" w:rsidRPr="00D456D0" w:rsidRDefault="00D456D0" w:rsidP="00D456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62575" cy="2514600"/>
            <wp:effectExtent l="19050" t="0" r="9525" b="0"/>
            <wp:docPr id="3" name="Рисунок 2" descr="hello_html_ma9f8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a9f8439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Задание 5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 xml:space="preserve">В процессе занятия заполняйте таблицу 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Таблица 2 «ХАРАКТЕРИСТИКИ АВТОМАТИЧЕСКИХ ВЫКЛЮЧАТЕЛЕЙ»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0"/>
        </w:rPr>
        <w:t xml:space="preserve">Номинальный ток 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0"/>
        </w:rPr>
        <w:t>Определяет…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0"/>
        </w:rPr>
        <w:t>Номинальное напряжение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0"/>
        </w:rPr>
        <w:t xml:space="preserve">Предельная или максимальная коммутационная способность (ПКС) (предельный ток отключения автоматического выключателя) 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0"/>
        </w:rPr>
        <w:t xml:space="preserve">Характеристика </w:t>
      </w:r>
      <w:proofErr w:type="spellStart"/>
      <w:r w:rsidRPr="00D456D0">
        <w:rPr>
          <w:rFonts w:ascii="Times New Roman" w:eastAsia="Times New Roman" w:hAnsi="Times New Roman" w:cs="Times New Roman"/>
          <w:bCs/>
          <w:sz w:val="28"/>
          <w:szCs w:val="20"/>
        </w:rPr>
        <w:t>токоограничения</w:t>
      </w:r>
      <w:proofErr w:type="spellEnd"/>
      <w:r w:rsidRPr="00D456D0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24"/>
        </w:rPr>
        <w:t xml:space="preserve"> </w:t>
      </w:r>
      <w:r w:rsidRPr="00D456D0">
        <w:rPr>
          <w:rFonts w:ascii="Times New Roman" w:eastAsia="Times New Roman" w:hAnsi="Times New Roman" w:cs="Times New Roman"/>
          <w:bCs/>
          <w:sz w:val="28"/>
          <w:szCs w:val="20"/>
        </w:rPr>
        <w:t xml:space="preserve">показывает, 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0"/>
        </w:rPr>
        <w:t>класс 3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0"/>
        </w:rPr>
        <w:t>класс 2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0"/>
        </w:rPr>
        <w:t>класс 1</w:t>
      </w:r>
    </w:p>
    <w:p w:rsid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Задание 6 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Заполнить таблицу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Таблица 3 ТИПЫ </w:t>
      </w:r>
      <w:proofErr w:type="gramStart"/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ВРЕМЯ-ТОКОВЫХ</w:t>
      </w:r>
      <w:proofErr w:type="gramEnd"/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 xml:space="preserve"> ХАРАКТЕРИСТИК</w:t>
      </w:r>
    </w:p>
    <w:p w:rsid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 xml:space="preserve">Типы </w:t>
      </w:r>
      <w:proofErr w:type="gramStart"/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время-токовых</w:t>
      </w:r>
      <w:proofErr w:type="gramEnd"/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 xml:space="preserve"> характеристик</w:t>
      </w:r>
      <w:r w:rsidRPr="00D456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Уставка</w:t>
      </w:r>
      <w:proofErr w:type="spellEnd"/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 xml:space="preserve"> электромагнитного </w:t>
      </w:r>
      <w:proofErr w:type="spellStart"/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расцепителя</w:t>
      </w:r>
      <w:proofErr w:type="spellEnd"/>
    </w:p>
    <w:p w:rsid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Применение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применяются для защиты цепей с большой протяженностью электропроводки и для защиты полупроводниковых устройств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применяются для защиты цепей с малым значением кратности пускового тока с преимущественно активной нагрузкой (лампы накаливания, обогреватели, печи, осветительные электросети общего назначения). </w:t>
      </w:r>
      <w:proofErr w:type="gramStart"/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Показаны для применения в квартирах и жилых зданиях.</w:t>
      </w:r>
      <w:proofErr w:type="gramEnd"/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применяются для защиты цепей установок с умеренными пусковыми токами — кондиционеры, холодильники, домашние и офисные розеточные группы, газоразрядные лампы с повышенным пусковым током. 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применяются для защиты цепей, питающих электроустановки с высокими пусковыми токами (компрессоры, подъемные механизмы, насосы, станки). Устанавливаются, в основном, в производственных помещениях. 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Задание 7 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Ориентируясь на пример маркировки АВ по ГОСТ </w:t>
      </w:r>
      <w:proofErr w:type="gramStart"/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proofErr w:type="gramEnd"/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 xml:space="preserve"> 50345-2010, заполнить таблицу в рабочем листе: 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>Расшифровать характеристики индивидуальных образцов АВ:</w:t>
      </w:r>
    </w:p>
    <w:p w:rsidR="00D456D0" w:rsidRPr="00D456D0" w:rsidRDefault="00D456D0" w:rsidP="00D45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456D0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Таблица 4 </w:t>
      </w:r>
      <w:r w:rsidR="00C83838" w:rsidRPr="00D456D0">
        <w:rPr>
          <w:rFonts w:ascii="Times New Roman" w:eastAsia="Times New Roman" w:hAnsi="Times New Roman" w:cs="Times New Roman"/>
          <w:bCs/>
          <w:sz w:val="28"/>
          <w:szCs w:val="28"/>
        </w:rPr>
        <w:t>Характеристики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8"/>
        <w:gridCol w:w="5210"/>
      </w:tblGrid>
      <w:tr w:rsidR="00C83838" w:rsidRPr="00D456D0" w:rsidTr="00C87AD7">
        <w:trPr>
          <w:trHeight w:val="713"/>
        </w:trPr>
        <w:tc>
          <w:tcPr>
            <w:tcW w:w="4928" w:type="dxa"/>
            <w:tcBorders>
              <w:right w:val="single" w:sz="4" w:space="0" w:color="auto"/>
            </w:tcBorders>
          </w:tcPr>
          <w:p w:rsidR="00C83838" w:rsidRPr="00D456D0" w:rsidRDefault="00C83838" w:rsidP="00D456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6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Обозначения на маркировке</w:t>
            </w:r>
          </w:p>
        </w:tc>
        <w:tc>
          <w:tcPr>
            <w:tcW w:w="5210" w:type="dxa"/>
            <w:tcBorders>
              <w:left w:val="single" w:sz="4" w:space="0" w:color="auto"/>
            </w:tcBorders>
          </w:tcPr>
          <w:p w:rsidR="00C83838" w:rsidRPr="00D456D0" w:rsidRDefault="00C83838" w:rsidP="00BD375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6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Расшифровка</w:t>
            </w:r>
          </w:p>
        </w:tc>
      </w:tr>
      <w:tr w:rsidR="00D456D0" w:rsidRPr="00D456D0" w:rsidTr="00C83838">
        <w:trPr>
          <w:trHeight w:val="274"/>
        </w:trPr>
        <w:tc>
          <w:tcPr>
            <w:tcW w:w="4928" w:type="dxa"/>
            <w:tcBorders>
              <w:right w:val="single" w:sz="4" w:space="0" w:color="auto"/>
            </w:tcBorders>
          </w:tcPr>
          <w:p w:rsidR="00D456D0" w:rsidRPr="00D456D0" w:rsidRDefault="00D456D0" w:rsidP="00BD3752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6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Серия аппарата</w:t>
            </w:r>
          </w:p>
        </w:tc>
        <w:tc>
          <w:tcPr>
            <w:tcW w:w="5210" w:type="dxa"/>
            <w:tcBorders>
              <w:left w:val="single" w:sz="4" w:space="0" w:color="auto"/>
            </w:tcBorders>
          </w:tcPr>
          <w:p w:rsidR="00D456D0" w:rsidRPr="00D456D0" w:rsidRDefault="00D456D0" w:rsidP="00D456D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38" w:rsidRPr="00D456D0" w:rsidTr="00C83838">
        <w:trPr>
          <w:trHeight w:val="983"/>
        </w:trPr>
        <w:tc>
          <w:tcPr>
            <w:tcW w:w="4928" w:type="dxa"/>
            <w:tcBorders>
              <w:right w:val="single" w:sz="4" w:space="0" w:color="auto"/>
            </w:tcBorders>
          </w:tcPr>
          <w:p w:rsidR="00C83838" w:rsidRPr="00D456D0" w:rsidRDefault="00C83838" w:rsidP="00BD3752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6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Диапазон тока мгновенного расцепления (</w:t>
            </w:r>
            <w:proofErr w:type="gramStart"/>
            <w:r w:rsidRPr="00D456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время-токовая</w:t>
            </w:r>
            <w:proofErr w:type="gramEnd"/>
            <w:r w:rsidRPr="00D456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характеристика)</w:t>
            </w:r>
          </w:p>
        </w:tc>
        <w:tc>
          <w:tcPr>
            <w:tcW w:w="5210" w:type="dxa"/>
            <w:tcBorders>
              <w:left w:val="single" w:sz="4" w:space="0" w:color="auto"/>
            </w:tcBorders>
          </w:tcPr>
          <w:p w:rsidR="00C83838" w:rsidRPr="00D456D0" w:rsidRDefault="00C83838" w:rsidP="00D456D0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38" w:rsidRPr="00D456D0" w:rsidTr="00C83838">
        <w:trPr>
          <w:trHeight w:val="354"/>
        </w:trPr>
        <w:tc>
          <w:tcPr>
            <w:tcW w:w="4928" w:type="dxa"/>
            <w:tcBorders>
              <w:right w:val="single" w:sz="4" w:space="0" w:color="auto"/>
            </w:tcBorders>
          </w:tcPr>
          <w:p w:rsidR="00C83838" w:rsidRPr="00D456D0" w:rsidRDefault="00C83838" w:rsidP="00BD3752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6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Номинальный ток, А</w:t>
            </w:r>
          </w:p>
        </w:tc>
        <w:tc>
          <w:tcPr>
            <w:tcW w:w="5210" w:type="dxa"/>
            <w:tcBorders>
              <w:left w:val="single" w:sz="4" w:space="0" w:color="auto"/>
            </w:tcBorders>
          </w:tcPr>
          <w:p w:rsidR="00C83838" w:rsidRPr="00D456D0" w:rsidRDefault="00C83838" w:rsidP="00C83838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38" w:rsidRPr="00D456D0" w:rsidTr="00C83838">
        <w:trPr>
          <w:trHeight w:val="353"/>
        </w:trPr>
        <w:tc>
          <w:tcPr>
            <w:tcW w:w="4928" w:type="dxa"/>
            <w:tcBorders>
              <w:right w:val="single" w:sz="4" w:space="0" w:color="auto"/>
            </w:tcBorders>
          </w:tcPr>
          <w:p w:rsidR="00C83838" w:rsidRPr="00D456D0" w:rsidRDefault="00C83838" w:rsidP="00BD3752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6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Номинальное напряжение</w:t>
            </w:r>
          </w:p>
        </w:tc>
        <w:tc>
          <w:tcPr>
            <w:tcW w:w="5210" w:type="dxa"/>
            <w:tcBorders>
              <w:left w:val="single" w:sz="4" w:space="0" w:color="auto"/>
            </w:tcBorders>
          </w:tcPr>
          <w:p w:rsidR="00C83838" w:rsidRPr="00D456D0" w:rsidRDefault="00C83838" w:rsidP="00C83838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38" w:rsidRPr="00D456D0" w:rsidTr="00C83838">
        <w:trPr>
          <w:trHeight w:val="1487"/>
        </w:trPr>
        <w:tc>
          <w:tcPr>
            <w:tcW w:w="4928" w:type="dxa"/>
            <w:tcBorders>
              <w:right w:val="single" w:sz="4" w:space="0" w:color="auto"/>
            </w:tcBorders>
          </w:tcPr>
          <w:p w:rsidR="00C83838" w:rsidRPr="00D456D0" w:rsidRDefault="00C83838" w:rsidP="00BD3752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6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Номинальная наибольшая отключающая способность (предельно допустимые величины токов отключения при коротком замыкании)</w:t>
            </w:r>
          </w:p>
        </w:tc>
        <w:tc>
          <w:tcPr>
            <w:tcW w:w="5210" w:type="dxa"/>
            <w:tcBorders>
              <w:left w:val="single" w:sz="4" w:space="0" w:color="auto"/>
            </w:tcBorders>
          </w:tcPr>
          <w:p w:rsidR="00C83838" w:rsidRPr="00D456D0" w:rsidRDefault="00C83838" w:rsidP="00C83838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38" w:rsidRPr="00D456D0" w:rsidTr="00C83838">
        <w:trPr>
          <w:trHeight w:val="439"/>
        </w:trPr>
        <w:tc>
          <w:tcPr>
            <w:tcW w:w="4928" w:type="dxa"/>
            <w:tcBorders>
              <w:right w:val="single" w:sz="4" w:space="0" w:color="auto"/>
            </w:tcBorders>
          </w:tcPr>
          <w:p w:rsidR="00C83838" w:rsidRPr="00D456D0" w:rsidRDefault="00C83838" w:rsidP="00BD3752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6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Класс </w:t>
            </w:r>
            <w:proofErr w:type="spellStart"/>
            <w:r w:rsidRPr="00D456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токоограничения</w:t>
            </w:r>
            <w:proofErr w:type="spellEnd"/>
          </w:p>
        </w:tc>
        <w:tc>
          <w:tcPr>
            <w:tcW w:w="5210" w:type="dxa"/>
            <w:tcBorders>
              <w:left w:val="single" w:sz="4" w:space="0" w:color="auto"/>
            </w:tcBorders>
          </w:tcPr>
          <w:p w:rsidR="00C83838" w:rsidRPr="00D456D0" w:rsidRDefault="00C83838" w:rsidP="00C83838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3838" w:rsidRPr="00D456D0" w:rsidTr="00C83838">
        <w:trPr>
          <w:trHeight w:val="559"/>
        </w:trPr>
        <w:tc>
          <w:tcPr>
            <w:tcW w:w="4928" w:type="dxa"/>
            <w:tcBorders>
              <w:right w:val="single" w:sz="4" w:space="0" w:color="auto"/>
            </w:tcBorders>
          </w:tcPr>
          <w:p w:rsidR="00C83838" w:rsidRPr="00C83838" w:rsidRDefault="00C83838" w:rsidP="00BD3752">
            <w:pPr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56D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Условное графическое изображение</w:t>
            </w:r>
          </w:p>
        </w:tc>
        <w:tc>
          <w:tcPr>
            <w:tcW w:w="5210" w:type="dxa"/>
            <w:tcBorders>
              <w:left w:val="single" w:sz="4" w:space="0" w:color="auto"/>
            </w:tcBorders>
          </w:tcPr>
          <w:p w:rsidR="00C83838" w:rsidRPr="00D456D0" w:rsidRDefault="00C83838" w:rsidP="00C83838">
            <w:pPr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83838" w:rsidRPr="00C83838" w:rsidRDefault="00C83838" w:rsidP="00C838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0A7A" w:rsidRDefault="00C83838" w:rsidP="00C838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3838">
        <w:rPr>
          <w:rFonts w:ascii="Times New Roman" w:hAnsi="Times New Roman" w:cs="Times New Roman"/>
          <w:sz w:val="28"/>
          <w:szCs w:val="28"/>
        </w:rPr>
        <w:t xml:space="preserve">Пример маркировки автоматического выключателя по ГОСТ </w:t>
      </w:r>
      <w:proofErr w:type="gramStart"/>
      <w:r w:rsidRPr="00C8383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83838">
        <w:rPr>
          <w:rFonts w:ascii="Times New Roman" w:hAnsi="Times New Roman" w:cs="Times New Roman"/>
          <w:sz w:val="28"/>
          <w:szCs w:val="28"/>
        </w:rPr>
        <w:t xml:space="preserve"> 50345-2010</w:t>
      </w:r>
    </w:p>
    <w:p w:rsidR="00C83838" w:rsidRPr="00C83838" w:rsidRDefault="00C83838" w:rsidP="00C838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20153" cy="1992431"/>
            <wp:effectExtent l="19050" t="0" r="0" b="0"/>
            <wp:docPr id="4" name="Рисунок 3" descr="hello_html_705dc8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705dc89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26003" cy="199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3838" w:rsidRPr="00C83838" w:rsidSect="00C83838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A32AD"/>
    <w:multiLevelType w:val="multilevel"/>
    <w:tmpl w:val="BB289F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823FD"/>
    <w:multiLevelType w:val="multilevel"/>
    <w:tmpl w:val="C6CE75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21FF2"/>
    <w:multiLevelType w:val="multilevel"/>
    <w:tmpl w:val="9E1040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B20CC0"/>
    <w:multiLevelType w:val="multilevel"/>
    <w:tmpl w:val="82A2F8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743881"/>
    <w:multiLevelType w:val="multilevel"/>
    <w:tmpl w:val="E4CE3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C87519"/>
    <w:multiLevelType w:val="multilevel"/>
    <w:tmpl w:val="22F20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1F40BF"/>
    <w:multiLevelType w:val="multilevel"/>
    <w:tmpl w:val="5BEE4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D20930"/>
    <w:multiLevelType w:val="multilevel"/>
    <w:tmpl w:val="B7DE5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6D0"/>
    <w:rsid w:val="007E4A54"/>
    <w:rsid w:val="00C30A7A"/>
    <w:rsid w:val="00C83838"/>
    <w:rsid w:val="00D4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45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6D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456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45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6D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456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419</Words>
  <Characters>2393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KZSSM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Admin</cp:lastModifiedBy>
  <cp:revision>2</cp:revision>
  <dcterms:created xsi:type="dcterms:W3CDTF">2024-10-16T15:42:00Z</dcterms:created>
  <dcterms:modified xsi:type="dcterms:W3CDTF">2024-10-16T15:42:00Z</dcterms:modified>
</cp:coreProperties>
</file>